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fill="F1F1F1" w:themeFill="background1" w:themeFillShade="F2"/>
        <w:spacing w:line="600" w:lineRule="exact"/>
        <w:jc w:val="center"/>
        <w:rPr>
          <w:rFonts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创建全民运动健身模范区系列活动</w:t>
      </w:r>
    </w:p>
    <w:p>
      <w:pPr>
        <w:widowControl/>
        <w:shd w:val="clear" w:fill="F1F1F1" w:themeFill="background1" w:themeFillShade="F2"/>
        <w:spacing w:line="600" w:lineRule="exact"/>
        <w:jc w:val="center"/>
        <w:rPr>
          <w:rFonts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2024年天津滨海新区第四届社区运动会</w:t>
      </w:r>
    </w:p>
    <w:p>
      <w:pPr>
        <w:widowControl/>
        <w:shd w:val="clear" w:color="auto" w:fill="F1F1F1" w:themeFill="background1" w:themeFillShade="F2"/>
        <w:spacing w:line="600" w:lineRule="exact"/>
        <w:jc w:val="center"/>
        <w:rPr>
          <w:rFonts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象棋比赛规程</w:t>
      </w:r>
    </w:p>
    <w:p>
      <w:pPr>
        <w:widowControl/>
        <w:shd w:val="clear" w:color="auto" w:fill="F1F1F1" w:themeFill="background1" w:themeFillShade="F2"/>
        <w:spacing w:line="60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 xml:space="preserve">  </w:t>
      </w:r>
    </w:p>
    <w:p>
      <w:pPr>
        <w:widowControl/>
        <w:numPr>
          <w:ilvl w:val="0"/>
          <w:numId w:val="1"/>
        </w:num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主办单位</w:t>
      </w:r>
    </w:p>
    <w:p>
      <w:pPr>
        <w:widowControl/>
        <w:shd w:val="clear" w:color="auto" w:fill="F1F1F1" w:themeFill="background1" w:themeFillShade="F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天津市滨海新区教育体育局</w:t>
      </w:r>
    </w:p>
    <w:p>
      <w:pPr>
        <w:widowControl/>
        <w:numPr>
          <w:ilvl w:val="0"/>
          <w:numId w:val="1"/>
        </w:num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承办单位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天津市滨海新区象棋协会</w:t>
      </w:r>
    </w:p>
    <w:p>
      <w:pPr>
        <w:widowControl/>
        <w:numPr>
          <w:ilvl w:val="0"/>
          <w:numId w:val="1"/>
        </w:num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协办单位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天津市滨海新区弈品棋类俱乐部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天津市滨海新区棋牌活动基地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四、时间地点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1.汉沽区域赛区：2024年7月14日在汉沽举行； 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2.大港区域赛区：2024年7月21日在大港举行； 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3.塘沽区域赛区：2024年7月28日在塘沽举行； 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4.总决赛：2024年8月4日在滨海新区棋牌活动基地举办，根据预赛成绩选拔64名进入决赛。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五、竞赛项目</w:t>
      </w:r>
    </w:p>
    <w:p>
      <w:pPr>
        <w:shd w:val="clear" w:color="auto" w:fill="F1F1F1" w:themeFill="background1" w:themeFillShade="F2"/>
        <w:spacing w:line="600" w:lineRule="exact"/>
        <w:ind w:firstLine="707" w:firstLineChars="22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各区域预选赛和总决赛均为个人赛（计团体名次）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，团体名次以每个社区（街道、团队）个人赛成绩最好的3人名次之和计算，人数不足3人的队伍不计团体成绩。</w:t>
      </w:r>
    </w:p>
    <w:p>
      <w:pPr>
        <w:shd w:val="clear" w:color="auto" w:fill="F1F1F1" w:themeFill="background1" w:themeFillShade="F2"/>
        <w:spacing w:line="600" w:lineRule="exact"/>
        <w:ind w:firstLine="707" w:firstLineChars="221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六、参赛办法</w:t>
      </w:r>
    </w:p>
    <w:p>
      <w:pPr>
        <w:widowControl/>
        <w:shd w:val="clear" w:color="auto" w:fill="F1F1F1" w:themeFill="background1" w:themeFillShade="F2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（一）以街镇社区健身会为单位报名，报名队数、人数不限；</w:t>
      </w:r>
    </w:p>
    <w:p>
      <w:pPr>
        <w:shd w:val="clear" w:color="auto" w:fill="F1F1F1" w:themeFill="background1" w:themeFillShade="F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（二）运动员年龄须在18岁-65岁（特殊情况由组委会确定），身体健康，能确保完成全部赛事；</w:t>
      </w:r>
    </w:p>
    <w:p>
      <w:pPr>
        <w:shd w:val="clear" w:color="auto" w:fill="F1F1F1" w:themeFill="background1" w:themeFillShade="F2"/>
        <w:spacing w:line="600" w:lineRule="exact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065020" cy="2172335"/>
            <wp:effectExtent l="0" t="0" r="0" b="0"/>
            <wp:wrapTight wrapText="bothSides">
              <wp:wrapPolygon>
                <wp:start x="0" y="0"/>
                <wp:lineTo x="0" y="21404"/>
                <wp:lineTo x="21321" y="21404"/>
                <wp:lineTo x="21321" y="0"/>
                <wp:lineTo x="0" y="0"/>
              </wp:wrapPolygon>
            </wp:wrapTight>
            <wp:docPr id="1950495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9509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（三）报名时间：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2024年7月7日前报名，报名联系人：李军，电话：18622251835（经本人同意公布）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。为便于统计报名情况，请使用报名小程序自助报名。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七、竞赛办法</w:t>
      </w:r>
    </w:p>
    <w:p>
      <w:pPr>
        <w:widowControl/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比赛执行《象棋竞赛规则（2020年）》及相关补充规定 </w:t>
      </w:r>
    </w:p>
    <w:p>
      <w:pPr>
        <w:widowControl/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视报名情况确定比赛赛制和轮次；</w:t>
      </w:r>
    </w:p>
    <w:p>
      <w:pPr>
        <w:widowControl/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比赛用时：每方基本用时20分钟，每走一步加5秒；</w:t>
      </w:r>
    </w:p>
    <w:p>
      <w:pPr>
        <w:widowControl/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（四）名次确定等详见后续补充规定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八、录取名次与奖励</w:t>
      </w:r>
    </w:p>
    <w:p>
      <w:pPr>
        <w:widowControl/>
        <w:shd w:val="clear" w:color="auto" w:fill="F1F1F1" w:themeFill="background1" w:themeFillShade="F2"/>
        <w:spacing w:line="600" w:lineRule="exact"/>
        <w:ind w:firstLine="707" w:firstLineChars="22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（一）各区域根据参赛人数确定进入决赛人数，原则上以预赛人数的30%-50%为限；</w:t>
      </w:r>
    </w:p>
    <w:p>
      <w:pPr>
        <w:widowControl/>
        <w:shd w:val="clear" w:color="auto" w:fill="F1F1F1" w:themeFill="background1" w:themeFillShade="F2"/>
        <w:spacing w:line="600" w:lineRule="exact"/>
        <w:ind w:firstLine="707" w:firstLineChars="22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（二）总决赛人数原则上不超过64人。个人冠军颁发奖杯，前十六名颁发获奖证书及奖品；团体前三名颁发奖杯，前六名颁发证书。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九、领队会时间及地点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领队会时间及地点另行通知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十、未尽事宜，由主办单位负责解释。</w:t>
      </w:r>
    </w:p>
    <w:p>
      <w:pPr>
        <w:shd w:val="clear" w:color="auto" w:fill="F1F1F1" w:themeFill="background1" w:themeFillShade="F2"/>
        <w:spacing w:line="600" w:lineRule="exact"/>
        <w:ind w:firstLine="563" w:firstLineChars="176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3760" w:firstLineChars="11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1F1F1" w:themeFill="background1" w:themeFillShade="F2"/>
        <w:spacing w:line="600" w:lineRule="exact"/>
        <w:ind w:firstLine="4400" w:firstLineChars="13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天津市滨海新区教育体育局</w:t>
      </w:r>
    </w:p>
    <w:p>
      <w:pPr>
        <w:shd w:val="clear" w:color="auto" w:fill="F1F1F1" w:themeFill="background1" w:themeFillShade="F2"/>
        <w:spacing w:line="600" w:lineRule="exact"/>
        <w:ind w:firstLine="5040" w:firstLineChars="157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2024年6月1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fill="F1F1F1" w:themeFill="background1" w:themeFillShade="F2"/>
        <w:spacing w:line="600" w:lineRule="exact"/>
        <w:jc w:val="lef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br w:type="page"/>
      </w:r>
    </w:p>
    <w:p>
      <w:pPr>
        <w:widowControl/>
        <w:shd w:val="clear" w:color="auto"/>
        <w:spacing w:line="580" w:lineRule="atLeas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2024年天津滨海新区第四届社区运动会</w:t>
      </w:r>
    </w:p>
    <w:p>
      <w:pPr>
        <w:widowControl/>
        <w:shd w:val="clear" w:color="auto"/>
        <w:spacing w:line="580" w:lineRule="atLeast"/>
        <w:jc w:val="center"/>
        <w:rPr>
          <w:rFonts w:ascii="方正小标宋简体" w:hAnsi="方正小标宋简体" w:eastAsia="方正小标宋简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象棋比赛报名表</w:t>
      </w:r>
    </w:p>
    <w:p>
      <w:pPr>
        <w:widowControl/>
        <w:shd w:val="clear" w:color="auto"/>
        <w:spacing w:line="580" w:lineRule="atLeast"/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hd w:val="clear" w:color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位（盖章）：                  领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队：       </w:t>
      </w:r>
    </w:p>
    <w:p>
      <w:pPr>
        <w:shd w:val="clear" w:color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教  练：                         联系电话：          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2922"/>
        <w:gridCol w:w="189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/>
        <w:autoSpaceDE w:val="0"/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注：团队名称可填写街道、社区名称或自拟的队名。请在报名截止日期前，将此报名表word版及盖章PDF版（自组团队可不盖章）发送至邮箱147940416@</w:t>
      </w:r>
      <w:r>
        <w:rPr>
          <w:rFonts w:ascii="仿宋" w:hAnsi="仿宋" w:eastAsia="仿宋"/>
          <w:sz w:val="32"/>
          <w:szCs w:val="32"/>
        </w:rPr>
        <w:t>qq.com</w:t>
      </w:r>
      <w:r>
        <w:rPr>
          <w:rFonts w:hint="eastAsia" w:ascii="仿宋" w:hAnsi="仿宋" w:eastAsia="仿宋"/>
          <w:sz w:val="32"/>
          <w:szCs w:val="32"/>
        </w:rPr>
        <w:t>，同时一定要通过报名小程序同步填写报名信息，否则视为报名无效。</w:t>
      </w:r>
    </w:p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69E31"/>
    <w:multiLevelType w:val="singleLevel"/>
    <w:tmpl w:val="75A69E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OGEwYTdkYWYzMjYwYmUxZWNlZTJiMDg3ZWI5OTQifQ=="/>
  </w:docVars>
  <w:rsids>
    <w:rsidRoot w:val="003C78B3"/>
    <w:rsid w:val="00012BAE"/>
    <w:rsid w:val="000635B2"/>
    <w:rsid w:val="000A09F2"/>
    <w:rsid w:val="001071A9"/>
    <w:rsid w:val="00140BED"/>
    <w:rsid w:val="0018336F"/>
    <w:rsid w:val="001D44BE"/>
    <w:rsid w:val="001D7982"/>
    <w:rsid w:val="002162DA"/>
    <w:rsid w:val="0022560A"/>
    <w:rsid w:val="0023453D"/>
    <w:rsid w:val="00245D87"/>
    <w:rsid w:val="0028226A"/>
    <w:rsid w:val="002C48CD"/>
    <w:rsid w:val="00351F6A"/>
    <w:rsid w:val="00355F7F"/>
    <w:rsid w:val="00384E6D"/>
    <w:rsid w:val="003B2412"/>
    <w:rsid w:val="003C78B3"/>
    <w:rsid w:val="003E1799"/>
    <w:rsid w:val="003E30F4"/>
    <w:rsid w:val="004243A8"/>
    <w:rsid w:val="004547A8"/>
    <w:rsid w:val="00471B55"/>
    <w:rsid w:val="004C7F89"/>
    <w:rsid w:val="004E1DAA"/>
    <w:rsid w:val="004F5645"/>
    <w:rsid w:val="004F7705"/>
    <w:rsid w:val="00553DE8"/>
    <w:rsid w:val="00581A03"/>
    <w:rsid w:val="005E7B59"/>
    <w:rsid w:val="005F52EF"/>
    <w:rsid w:val="00685C7E"/>
    <w:rsid w:val="0069317E"/>
    <w:rsid w:val="006B510B"/>
    <w:rsid w:val="006D5735"/>
    <w:rsid w:val="0070013F"/>
    <w:rsid w:val="0071035A"/>
    <w:rsid w:val="0072722E"/>
    <w:rsid w:val="007314D0"/>
    <w:rsid w:val="007711F8"/>
    <w:rsid w:val="007A462A"/>
    <w:rsid w:val="007C2E1F"/>
    <w:rsid w:val="007D3E8E"/>
    <w:rsid w:val="00833B28"/>
    <w:rsid w:val="008356F2"/>
    <w:rsid w:val="00846E0B"/>
    <w:rsid w:val="00860B79"/>
    <w:rsid w:val="008658A5"/>
    <w:rsid w:val="008929E6"/>
    <w:rsid w:val="008A114C"/>
    <w:rsid w:val="008D393E"/>
    <w:rsid w:val="008E4E52"/>
    <w:rsid w:val="009229C9"/>
    <w:rsid w:val="00982731"/>
    <w:rsid w:val="00984397"/>
    <w:rsid w:val="009B4FE6"/>
    <w:rsid w:val="00A41FB8"/>
    <w:rsid w:val="00A5274C"/>
    <w:rsid w:val="00A6182E"/>
    <w:rsid w:val="00A75F73"/>
    <w:rsid w:val="00A8749F"/>
    <w:rsid w:val="00AC4327"/>
    <w:rsid w:val="00AF4F88"/>
    <w:rsid w:val="00B51461"/>
    <w:rsid w:val="00B70EEC"/>
    <w:rsid w:val="00BB5573"/>
    <w:rsid w:val="00BC177B"/>
    <w:rsid w:val="00C44CB0"/>
    <w:rsid w:val="00C61222"/>
    <w:rsid w:val="00C929AB"/>
    <w:rsid w:val="00CB38E0"/>
    <w:rsid w:val="00CC1E95"/>
    <w:rsid w:val="00CD43FC"/>
    <w:rsid w:val="00CD784A"/>
    <w:rsid w:val="00D00FDC"/>
    <w:rsid w:val="00D04DDA"/>
    <w:rsid w:val="00D845A9"/>
    <w:rsid w:val="00D85830"/>
    <w:rsid w:val="00DB44B2"/>
    <w:rsid w:val="00DD066C"/>
    <w:rsid w:val="00DD3BCD"/>
    <w:rsid w:val="00DE6ABB"/>
    <w:rsid w:val="00E8183D"/>
    <w:rsid w:val="00E91A51"/>
    <w:rsid w:val="00EA5AC2"/>
    <w:rsid w:val="00EC4492"/>
    <w:rsid w:val="00EC73E5"/>
    <w:rsid w:val="00EE45DB"/>
    <w:rsid w:val="00F053A7"/>
    <w:rsid w:val="00F24769"/>
    <w:rsid w:val="00F261A5"/>
    <w:rsid w:val="00F50848"/>
    <w:rsid w:val="00F61679"/>
    <w:rsid w:val="00F731B1"/>
    <w:rsid w:val="00FB610D"/>
    <w:rsid w:val="00FC1242"/>
    <w:rsid w:val="00FC32FC"/>
    <w:rsid w:val="00FD3D70"/>
    <w:rsid w:val="00FF7D77"/>
    <w:rsid w:val="10C10C69"/>
    <w:rsid w:val="302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C9B1-84B2-42C0-B0D7-595805636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813</Words>
  <Characters>890</Characters>
  <Lines>10</Lines>
  <Paragraphs>3</Paragraphs>
  <TotalTime>12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2024-06-11T02:36:00Z</dcterms:created>
  <dc:creator>微软用户</dc:creator>
  <cp:lastModifiedBy>张含露</cp:lastModifiedBy>
  <dcterms:modified xsi:type="dcterms:W3CDTF">2024-06-18T06:45:33Z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5ACA047E014A45A5A5AE2398FD44E5D9_12</vt:lpwstr>
  </property>
</Properties>
</file>