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ascii="宋体" w:hAnsi="宋体" w:eastAsia="宋体" w:cs="宋体"/>
          <w:b/>
          <w:bCs/>
          <w:color w:val="333333"/>
          <w:kern w:val="21"/>
          <w:sz w:val="44"/>
          <w:szCs w:val="44"/>
        </w:rPr>
      </w:pPr>
      <w:r>
        <w:rPr>
          <w:rFonts w:hint="eastAsia" w:ascii="微软简标宋" w:eastAsia="微软简标宋"/>
          <w:b/>
          <w:bCs/>
          <w:kern w:val="21"/>
          <w:sz w:val="44"/>
          <w:szCs w:val="44"/>
        </w:rPr>
        <w:t>公</w:t>
      </w:r>
      <w:r>
        <w:rPr>
          <w:rFonts w:hint="eastAsia" w:ascii="宋体" w:hAnsi="宋体" w:eastAsia="宋体" w:cs="宋体"/>
          <w:b/>
          <w:bCs/>
          <w:kern w:val="21"/>
          <w:sz w:val="44"/>
          <w:szCs w:val="44"/>
        </w:rPr>
        <w:t xml:space="preserve">  </w:t>
      </w:r>
      <w:r>
        <w:rPr>
          <w:rFonts w:hint="eastAsia" w:ascii="微软简标宋" w:eastAsia="微软简标宋"/>
          <w:b/>
          <w:bCs/>
          <w:kern w:val="21"/>
          <w:sz w:val="44"/>
          <w:szCs w:val="44"/>
        </w:rPr>
        <w:t>示</w:t>
      </w:r>
    </w:p>
    <w:p>
      <w:pPr>
        <w:spacing w:line="480" w:lineRule="exact"/>
        <w:rPr>
          <w:rFonts w:ascii="仿宋_GB2312" w:hAnsi="仿宋_GB2312" w:cs="仿宋_GB2312"/>
          <w:color w:val="333333"/>
          <w:kern w:val="21"/>
          <w:szCs w:val="32"/>
        </w:rPr>
      </w:pPr>
    </w:p>
    <w:p>
      <w:pPr>
        <w:spacing w:line="500" w:lineRule="exact"/>
        <w:ind w:firstLine="632" w:firstLineChars="200"/>
        <w:rPr>
          <w:rFonts w:ascii="仿宋_GB2312" w:hAnsi="仿宋_GB2312" w:cs="仿宋_GB2312"/>
          <w:color w:val="333333"/>
          <w:kern w:val="21"/>
          <w:szCs w:val="32"/>
        </w:rPr>
      </w:pPr>
      <w:r>
        <w:rPr>
          <w:rFonts w:hint="eastAsia" w:ascii="仿宋" w:hAnsi="仿宋" w:eastAsia="仿宋"/>
          <w:szCs w:val="32"/>
        </w:rPr>
        <w:t>按照</w:t>
      </w:r>
      <w:r>
        <w:rPr>
          <w:rFonts w:hint="eastAsia" w:ascii="仿宋" w:hAnsi="仿宋" w:eastAsia="仿宋"/>
          <w:szCs w:val="32"/>
          <w:lang w:eastAsia="zh-CN"/>
        </w:rPr>
        <w:t>《</w:t>
      </w:r>
      <w:r>
        <w:rPr>
          <w:rFonts w:hint="eastAsia" w:ascii="仿宋" w:hAnsi="仿宋" w:eastAsia="仿宋"/>
          <w:szCs w:val="32"/>
        </w:rPr>
        <w:t>市委教育工委</w:t>
      </w:r>
      <w:r>
        <w:rPr>
          <w:rFonts w:hint="eastAsia" w:ascii="仿宋" w:hAnsi="仿宋" w:eastAsia="仿宋"/>
          <w:szCs w:val="32"/>
          <w:lang w:val="en-US" w:eastAsia="zh-CN"/>
        </w:rPr>
        <w:t xml:space="preserve"> </w:t>
      </w:r>
      <w:r>
        <w:rPr>
          <w:rFonts w:hint="eastAsia" w:ascii="仿宋" w:hAnsi="仿宋" w:eastAsia="仿宋"/>
          <w:szCs w:val="32"/>
        </w:rPr>
        <w:t>市教委关于选树天津市学校思想政治理论课教师年度影响力人物的</w:t>
      </w:r>
      <w:r>
        <w:rPr>
          <w:rFonts w:hint="eastAsia" w:ascii="仿宋" w:hAnsi="仿宋" w:eastAsia="仿宋"/>
          <w:szCs w:val="32"/>
          <w:lang w:eastAsia="zh-CN"/>
        </w:rPr>
        <w:t>通知》（</w:t>
      </w:r>
      <w:r>
        <w:rPr>
          <w:rFonts w:hint="eastAsia" w:ascii="仿宋" w:hAnsi="仿宋" w:eastAsia="仿宋"/>
          <w:szCs w:val="32"/>
        </w:rPr>
        <w:t>津教党办〔2020〕74号</w:t>
      </w:r>
      <w:r>
        <w:rPr>
          <w:rFonts w:hint="eastAsia" w:ascii="仿宋" w:hAnsi="仿宋" w:eastAsia="仿宋"/>
          <w:szCs w:val="32"/>
          <w:lang w:val="en-US" w:eastAsia="zh-CN"/>
        </w:rPr>
        <w:t>)，结合滨海新区</w:t>
      </w:r>
      <w:r>
        <w:rPr>
          <w:rFonts w:hint="eastAsia" w:ascii="仿宋" w:hAnsi="仿宋" w:eastAsia="仿宋"/>
          <w:szCs w:val="32"/>
          <w:lang w:eastAsia="zh-CN"/>
        </w:rPr>
        <w:t>“金锤杯”思政课大赛等工作实际</w:t>
      </w:r>
      <w:r>
        <w:rPr>
          <w:rFonts w:hint="eastAsia" w:ascii="仿宋" w:hAnsi="仿宋" w:eastAsia="仿宋"/>
          <w:szCs w:val="32"/>
        </w:rPr>
        <w:t>，</w:t>
      </w:r>
      <w:r>
        <w:rPr>
          <w:rFonts w:hint="eastAsia" w:ascii="仿宋" w:hAnsi="仿宋" w:eastAsia="仿宋"/>
          <w:szCs w:val="32"/>
          <w:lang w:eastAsia="zh-CN"/>
        </w:rPr>
        <w:t>初步拟定了向青腾（大港海滨三校）、董彦旭（天津实验中学滨海学校）、秦玲（汉沽一中）、康蓁蓁（塘沽一中）、郭瑞芬（大港教师进修学校）</w:t>
      </w:r>
      <w:r>
        <w:rPr>
          <w:rFonts w:hint="eastAsia" w:ascii="仿宋" w:hAnsi="仿宋" w:eastAsia="仿宋"/>
          <w:szCs w:val="32"/>
          <w:lang w:val="en-US" w:eastAsia="zh-CN"/>
        </w:rPr>
        <w:t>5位预选参加人选</w:t>
      </w:r>
      <w:r>
        <w:rPr>
          <w:rFonts w:hint="eastAsia" w:ascii="仿宋_GB2312" w:hAnsi="仿宋_GB2312" w:cs="仿宋_GB2312"/>
          <w:color w:val="333333"/>
          <w:kern w:val="21"/>
          <w:szCs w:val="32"/>
        </w:rPr>
        <w:t>。</w:t>
      </w:r>
    </w:p>
    <w:p>
      <w:pPr>
        <w:spacing w:line="500" w:lineRule="exact"/>
        <w:ind w:firstLine="632" w:firstLineChars="200"/>
        <w:rPr>
          <w:rFonts w:ascii="仿宋_GB2312" w:hAnsi="仿宋_GB2312" w:cs="仿宋_GB2312"/>
          <w:color w:val="333333"/>
          <w:kern w:val="21"/>
          <w:szCs w:val="32"/>
        </w:rPr>
      </w:pPr>
      <w:r>
        <w:rPr>
          <w:rFonts w:hint="eastAsia" w:ascii="仿宋_GB2312" w:hAnsi="仿宋_GB2312" w:cs="仿宋_GB2312"/>
          <w:color w:val="333333"/>
          <w:kern w:val="21"/>
          <w:szCs w:val="32"/>
        </w:rPr>
        <w:t>现予公示，公示时间从</w:t>
      </w:r>
      <w:r>
        <w:rPr>
          <w:rFonts w:hint="eastAsia" w:ascii="仿宋_GB2312" w:hAnsi="仿宋_GB2312" w:cs="仿宋_GB2312"/>
          <w:color w:val="auto"/>
          <w:kern w:val="21"/>
          <w:szCs w:val="32"/>
        </w:rPr>
        <w:t>20</w:t>
      </w:r>
      <w:r>
        <w:rPr>
          <w:rFonts w:hint="eastAsia" w:ascii="仿宋_GB2312" w:hAnsi="仿宋_GB2312" w:cs="仿宋_GB2312"/>
          <w:color w:val="auto"/>
          <w:kern w:val="21"/>
          <w:szCs w:val="32"/>
          <w:lang w:val="en-US" w:eastAsia="zh-CN"/>
        </w:rPr>
        <w:t>20</w:t>
      </w:r>
      <w:r>
        <w:rPr>
          <w:rFonts w:hint="eastAsia" w:ascii="仿宋_GB2312" w:hAnsi="仿宋_GB2312" w:cs="仿宋_GB2312"/>
          <w:color w:val="auto"/>
          <w:kern w:val="21"/>
          <w:szCs w:val="32"/>
        </w:rPr>
        <w:t>年</w:t>
      </w:r>
      <w:r>
        <w:rPr>
          <w:rFonts w:hint="eastAsia" w:ascii="仿宋_GB2312" w:hAnsi="仿宋_GB2312" w:cs="仿宋_GB2312"/>
          <w:color w:val="auto"/>
          <w:kern w:val="21"/>
          <w:szCs w:val="32"/>
          <w:lang w:val="en-US" w:eastAsia="zh-CN"/>
        </w:rPr>
        <w:t>12</w:t>
      </w:r>
      <w:r>
        <w:rPr>
          <w:rFonts w:hint="eastAsia" w:ascii="仿宋_GB2312" w:hAnsi="仿宋_GB2312" w:cs="仿宋_GB2312"/>
          <w:color w:val="auto"/>
          <w:kern w:val="21"/>
          <w:szCs w:val="32"/>
        </w:rPr>
        <w:t>月</w:t>
      </w:r>
      <w:r>
        <w:rPr>
          <w:rFonts w:hint="eastAsia" w:ascii="仿宋_GB2312" w:hAnsi="仿宋_GB2312" w:cs="仿宋_GB2312"/>
          <w:color w:val="auto"/>
          <w:kern w:val="21"/>
          <w:szCs w:val="32"/>
          <w:lang w:val="en-US" w:eastAsia="zh-CN"/>
        </w:rPr>
        <w:t>21</w:t>
      </w:r>
      <w:r>
        <w:rPr>
          <w:rFonts w:hint="eastAsia" w:ascii="仿宋_GB2312" w:hAnsi="仿宋_GB2312" w:cs="仿宋_GB2312"/>
          <w:color w:val="auto"/>
          <w:kern w:val="21"/>
          <w:szCs w:val="32"/>
        </w:rPr>
        <w:t>日至20</w:t>
      </w:r>
      <w:r>
        <w:rPr>
          <w:rFonts w:hint="eastAsia" w:ascii="仿宋_GB2312" w:hAnsi="仿宋_GB2312" w:cs="仿宋_GB2312"/>
          <w:color w:val="auto"/>
          <w:kern w:val="21"/>
          <w:szCs w:val="32"/>
          <w:lang w:val="en-US" w:eastAsia="zh-CN"/>
        </w:rPr>
        <w:t>20</w:t>
      </w:r>
      <w:r>
        <w:rPr>
          <w:rFonts w:hint="eastAsia" w:ascii="仿宋_GB2312" w:hAnsi="仿宋_GB2312" w:cs="仿宋_GB2312"/>
          <w:color w:val="auto"/>
          <w:kern w:val="21"/>
          <w:szCs w:val="32"/>
        </w:rPr>
        <w:t>年</w:t>
      </w:r>
      <w:r>
        <w:rPr>
          <w:rFonts w:hint="eastAsia" w:ascii="仿宋_GB2312" w:hAnsi="仿宋_GB2312" w:cs="仿宋_GB2312"/>
          <w:color w:val="auto"/>
          <w:kern w:val="21"/>
          <w:szCs w:val="32"/>
          <w:lang w:val="en-US" w:eastAsia="zh-CN"/>
        </w:rPr>
        <w:t>12</w:t>
      </w:r>
      <w:r>
        <w:rPr>
          <w:rFonts w:hint="eastAsia" w:ascii="仿宋_GB2312" w:hAnsi="仿宋_GB2312" w:cs="仿宋_GB2312"/>
          <w:color w:val="auto"/>
          <w:kern w:val="21"/>
          <w:szCs w:val="32"/>
        </w:rPr>
        <w:t>月</w:t>
      </w:r>
      <w:r>
        <w:rPr>
          <w:rFonts w:hint="eastAsia" w:ascii="仿宋_GB2312" w:hAnsi="仿宋_GB2312" w:cs="仿宋_GB2312"/>
          <w:color w:val="auto"/>
          <w:kern w:val="21"/>
          <w:szCs w:val="32"/>
          <w:lang w:val="en-US" w:eastAsia="zh-CN"/>
        </w:rPr>
        <w:t>25</w:t>
      </w:r>
      <w:r>
        <w:rPr>
          <w:rFonts w:hint="eastAsia" w:ascii="仿宋_GB2312" w:hAnsi="仿宋_GB2312" w:cs="仿宋_GB2312"/>
          <w:color w:val="auto"/>
          <w:kern w:val="21"/>
          <w:szCs w:val="32"/>
        </w:rPr>
        <w:t>日</w:t>
      </w:r>
      <w:r>
        <w:rPr>
          <w:rFonts w:hint="eastAsia" w:ascii="仿宋_GB2312" w:hAnsi="仿宋_GB2312" w:cs="仿宋_GB2312"/>
          <w:color w:val="333333"/>
          <w:kern w:val="21"/>
          <w:szCs w:val="32"/>
        </w:rPr>
        <w:t>止。对</w:t>
      </w:r>
      <w:r>
        <w:rPr>
          <w:rFonts w:hint="eastAsia" w:ascii="仿宋_GB2312" w:hAnsi="仿宋_GB2312" w:cs="仿宋_GB2312"/>
          <w:color w:val="333333"/>
          <w:kern w:val="21"/>
          <w:szCs w:val="32"/>
          <w:lang w:eastAsia="zh-CN"/>
        </w:rPr>
        <w:t>上述</w:t>
      </w:r>
      <w:r>
        <w:rPr>
          <w:rFonts w:hint="eastAsia" w:ascii="仿宋_GB2312" w:hAnsi="仿宋_GB2312" w:cs="仿宋_GB2312"/>
          <w:color w:val="333333"/>
          <w:kern w:val="21"/>
          <w:szCs w:val="32"/>
        </w:rPr>
        <w:t>同志参</w:t>
      </w:r>
      <w:r>
        <w:rPr>
          <w:rFonts w:hint="eastAsia" w:ascii="仿宋_GB2312" w:hAnsi="仿宋_GB2312" w:cs="仿宋_GB2312"/>
          <w:color w:val="333333"/>
          <w:kern w:val="21"/>
          <w:szCs w:val="32"/>
          <w:lang w:eastAsia="zh-CN"/>
        </w:rPr>
        <w:t>选</w:t>
      </w:r>
      <w:r>
        <w:rPr>
          <w:rFonts w:hint="eastAsia" w:ascii="仿宋_GB2312" w:hAnsi="仿宋_GB2312" w:cs="仿宋_GB2312"/>
          <w:color w:val="333333"/>
          <w:kern w:val="21"/>
          <w:szCs w:val="32"/>
        </w:rPr>
        <w:t>有异议的，请于公示期内电话或书面向天津市滨海新区教育体育局的工作部门反映，反映情况的电话和书面材料要自报或签署真实姓名</w:t>
      </w:r>
      <w:bookmarkStart w:id="0" w:name="_GoBack"/>
      <w:bookmarkEnd w:id="0"/>
      <w:r>
        <w:rPr>
          <w:rFonts w:hint="eastAsia" w:ascii="仿宋_GB2312" w:hAnsi="仿宋_GB2312" w:cs="仿宋_GB2312"/>
          <w:color w:val="333333"/>
          <w:kern w:val="21"/>
          <w:szCs w:val="32"/>
        </w:rPr>
        <w:t>。</w:t>
      </w:r>
    </w:p>
    <w:p>
      <w:pPr>
        <w:spacing w:line="500" w:lineRule="exact"/>
        <w:ind w:firstLine="632" w:firstLineChars="200"/>
        <w:rPr>
          <w:rFonts w:ascii="仿宋_GB2312" w:hAnsi="仿宋_GB2312" w:cs="仿宋_GB2312"/>
          <w:color w:val="333333"/>
          <w:kern w:val="21"/>
          <w:szCs w:val="32"/>
        </w:rPr>
      </w:pPr>
    </w:p>
    <w:p>
      <w:pPr>
        <w:spacing w:line="500" w:lineRule="exact"/>
        <w:ind w:firstLine="632" w:firstLineChars="200"/>
        <w:rPr>
          <w:rFonts w:ascii="仿宋_GB2312" w:hAnsi="仿宋_GB2312" w:cs="仿宋_GB2312"/>
          <w:color w:val="333333"/>
          <w:kern w:val="21"/>
          <w:szCs w:val="32"/>
        </w:rPr>
      </w:pPr>
      <w:r>
        <w:rPr>
          <w:rFonts w:hint="eastAsia" w:ascii="仿宋_GB2312" w:hAnsi="仿宋_GB2312" w:cs="仿宋_GB2312"/>
          <w:color w:val="333333"/>
          <w:kern w:val="21"/>
          <w:szCs w:val="32"/>
        </w:rPr>
        <w:t>工作部门：滨海新区教体局宣传教育室</w:t>
      </w:r>
    </w:p>
    <w:p>
      <w:pPr>
        <w:spacing w:line="500" w:lineRule="exact"/>
        <w:ind w:firstLine="632" w:firstLineChars="200"/>
        <w:rPr>
          <w:rFonts w:ascii="仿宋_GB2312" w:hAnsi="仿宋_GB2312" w:cs="仿宋_GB2312"/>
          <w:color w:val="333333"/>
          <w:kern w:val="21"/>
          <w:szCs w:val="32"/>
        </w:rPr>
      </w:pPr>
      <w:r>
        <w:rPr>
          <w:rFonts w:hint="eastAsia" w:ascii="仿宋_GB2312" w:hAnsi="仿宋_GB2312" w:cs="仿宋_GB2312"/>
          <w:color w:val="333333"/>
          <w:kern w:val="21"/>
          <w:szCs w:val="32"/>
        </w:rPr>
        <w:t>联系人：</w:t>
      </w:r>
      <w:r>
        <w:rPr>
          <w:rFonts w:hint="eastAsia" w:ascii="仿宋_GB2312" w:hAnsi="仿宋_GB2312" w:cs="仿宋_GB2312"/>
          <w:color w:val="333333"/>
          <w:kern w:val="21"/>
          <w:szCs w:val="32"/>
          <w:lang w:eastAsia="zh-CN"/>
        </w:rPr>
        <w:t>杜</w:t>
      </w:r>
      <w:r>
        <w:rPr>
          <w:rFonts w:hint="eastAsia" w:ascii="仿宋_GB2312" w:hAnsi="仿宋_GB2312" w:cs="仿宋_GB2312"/>
          <w:color w:val="333333"/>
          <w:kern w:val="21"/>
          <w:szCs w:val="32"/>
        </w:rPr>
        <w:t>老师       联系电话：</w:t>
      </w:r>
      <w:r>
        <w:rPr>
          <w:rFonts w:hint="eastAsia" w:ascii="仿宋_GB2312" w:hAnsi="仿宋_GB2312" w:cs="仿宋_GB2312"/>
          <w:color w:val="333333"/>
          <w:kern w:val="21"/>
          <w:szCs w:val="32"/>
          <w:lang w:val="en-US" w:eastAsia="zh-CN"/>
        </w:rPr>
        <w:t>66896623</w:t>
      </w:r>
      <w:r>
        <w:rPr>
          <w:rFonts w:hint="eastAsia" w:ascii="仿宋_GB2312" w:hAnsi="仿宋_GB2312" w:cs="仿宋_GB2312"/>
          <w:color w:val="333333"/>
          <w:kern w:val="21"/>
          <w:szCs w:val="32"/>
        </w:rPr>
        <w:t xml:space="preserve">     </w:t>
      </w:r>
    </w:p>
    <w:p>
      <w:pPr>
        <w:spacing w:line="500" w:lineRule="exact"/>
        <w:ind w:firstLine="632" w:firstLineChars="200"/>
        <w:rPr>
          <w:rFonts w:ascii="仿宋_GB2312" w:hAnsi="仿宋_GB2312" w:cs="仿宋_GB2312"/>
          <w:color w:val="333333"/>
          <w:kern w:val="21"/>
          <w:szCs w:val="32"/>
        </w:rPr>
      </w:pPr>
      <w:r>
        <w:rPr>
          <w:rFonts w:hint="eastAsia" w:ascii="仿宋_GB2312" w:hAnsi="仿宋_GB2312" w:cs="仿宋_GB2312"/>
          <w:color w:val="333333"/>
          <w:kern w:val="21"/>
          <w:szCs w:val="32"/>
        </w:rPr>
        <w:t>联系地址：天津市滨海新区响螺湾迎宾大道1988号（国泰大厦807室）</w:t>
      </w:r>
    </w:p>
    <w:p>
      <w:pPr>
        <w:spacing w:line="500" w:lineRule="exact"/>
        <w:ind w:firstLine="632" w:firstLineChars="200"/>
        <w:rPr>
          <w:rFonts w:ascii="仿宋_GB2312" w:hAnsi="仿宋_GB2312" w:cs="仿宋_GB2312"/>
          <w:color w:val="333333"/>
          <w:kern w:val="21"/>
          <w:szCs w:val="32"/>
        </w:rPr>
      </w:pPr>
      <w:r>
        <w:rPr>
          <w:rFonts w:hint="eastAsia" w:ascii="仿宋_GB2312" w:hAnsi="仿宋_GB2312" w:cs="仿宋_GB2312"/>
          <w:color w:val="333333"/>
          <w:kern w:val="21"/>
          <w:szCs w:val="32"/>
        </w:rPr>
        <w:t>邮政编码：300452</w:t>
      </w:r>
    </w:p>
    <w:p>
      <w:pPr>
        <w:spacing w:line="500" w:lineRule="exact"/>
        <w:ind w:firstLine="632" w:firstLineChars="200"/>
        <w:rPr>
          <w:rFonts w:ascii="仿宋_GB2312" w:hAnsi="仿宋_GB2312" w:cs="仿宋_GB2312"/>
          <w:color w:val="333333"/>
          <w:kern w:val="21"/>
          <w:szCs w:val="32"/>
        </w:rPr>
      </w:pPr>
    </w:p>
    <w:p>
      <w:pPr>
        <w:spacing w:line="500" w:lineRule="exact"/>
        <w:ind w:firstLine="632" w:firstLineChars="200"/>
        <w:rPr>
          <w:rFonts w:ascii="仿宋_GB2312" w:hAnsi="仿宋_GB2312" w:cs="仿宋_GB2312"/>
          <w:color w:val="333333"/>
          <w:kern w:val="21"/>
          <w:szCs w:val="32"/>
        </w:rPr>
      </w:pPr>
    </w:p>
    <w:p>
      <w:pPr>
        <w:spacing w:line="500" w:lineRule="exact"/>
        <w:ind w:firstLine="3476" w:firstLineChars="1100"/>
        <w:rPr>
          <w:rFonts w:hint="eastAsia" w:ascii="仿宋_GB2312" w:hAnsi="仿宋_GB2312" w:eastAsia="仿宋_GB2312" w:cs="仿宋_GB2312"/>
          <w:color w:val="333333"/>
          <w:kern w:val="21"/>
          <w:szCs w:val="32"/>
          <w:lang w:eastAsia="zh-CN"/>
        </w:rPr>
      </w:pPr>
      <w:r>
        <w:rPr>
          <w:rFonts w:hint="eastAsia" w:ascii="仿宋_GB2312" w:hAnsi="仿宋_GB2312" w:cs="仿宋_GB2312"/>
          <w:color w:val="333333"/>
          <w:kern w:val="21"/>
          <w:szCs w:val="32"/>
          <w:lang w:eastAsia="zh-CN"/>
        </w:rPr>
        <w:t>中共天津市滨海新区教育体育局委员会</w:t>
      </w:r>
    </w:p>
    <w:p>
      <w:pPr>
        <w:spacing w:line="500" w:lineRule="exact"/>
        <w:ind w:firstLine="632" w:firstLineChars="200"/>
        <w:jc w:val="center"/>
        <w:rPr>
          <w:rFonts w:ascii="仿宋_GB2312" w:hAnsi="仿宋_GB2312" w:cs="仿宋_GB2312"/>
          <w:color w:val="333333"/>
          <w:kern w:val="21"/>
          <w:szCs w:val="32"/>
        </w:rPr>
      </w:pPr>
      <w:r>
        <w:rPr>
          <w:rFonts w:hint="eastAsia" w:ascii="仿宋_GB2312" w:hAnsi="仿宋_GB2312" w:cs="仿宋_GB2312"/>
          <w:color w:val="333333"/>
          <w:kern w:val="21"/>
          <w:szCs w:val="32"/>
        </w:rPr>
        <w:t xml:space="preserve">                    20</w:t>
      </w:r>
      <w:r>
        <w:rPr>
          <w:rFonts w:hint="eastAsia" w:ascii="仿宋_GB2312" w:hAnsi="仿宋_GB2312" w:cs="仿宋_GB2312"/>
          <w:color w:val="333333"/>
          <w:kern w:val="21"/>
          <w:szCs w:val="32"/>
          <w:lang w:val="en-US" w:eastAsia="zh-CN"/>
        </w:rPr>
        <w:t>20</w:t>
      </w:r>
      <w:r>
        <w:rPr>
          <w:rFonts w:hint="eastAsia" w:ascii="仿宋_GB2312" w:hAnsi="仿宋_GB2312" w:cs="仿宋_GB2312"/>
          <w:color w:val="333333"/>
          <w:kern w:val="21"/>
          <w:szCs w:val="32"/>
        </w:rPr>
        <w:t>年</w:t>
      </w:r>
      <w:r>
        <w:rPr>
          <w:rFonts w:hint="eastAsia" w:ascii="仿宋_GB2312" w:hAnsi="仿宋_GB2312" w:cs="仿宋_GB2312"/>
          <w:color w:val="333333"/>
          <w:kern w:val="21"/>
          <w:szCs w:val="32"/>
          <w:lang w:val="en-US" w:eastAsia="zh-CN"/>
        </w:rPr>
        <w:t>12</w:t>
      </w:r>
      <w:r>
        <w:rPr>
          <w:rFonts w:hint="eastAsia" w:ascii="仿宋_GB2312" w:hAnsi="仿宋_GB2312" w:cs="仿宋_GB2312"/>
          <w:color w:val="333333"/>
          <w:kern w:val="21"/>
          <w:szCs w:val="32"/>
        </w:rPr>
        <w:t>月</w:t>
      </w:r>
      <w:r>
        <w:rPr>
          <w:rFonts w:hint="eastAsia" w:ascii="仿宋_GB2312" w:hAnsi="仿宋_GB2312" w:cs="仿宋_GB2312"/>
          <w:color w:val="333333"/>
          <w:kern w:val="21"/>
          <w:szCs w:val="32"/>
          <w:lang w:val="en-US" w:eastAsia="zh-CN"/>
        </w:rPr>
        <w:t>21</w:t>
      </w:r>
      <w:r>
        <w:rPr>
          <w:rFonts w:hint="eastAsia" w:ascii="仿宋_GB2312" w:hAnsi="仿宋_GB2312" w:cs="仿宋_GB2312"/>
          <w:color w:val="333333"/>
          <w:kern w:val="21"/>
          <w:szCs w:val="32"/>
        </w:rPr>
        <w:t>日</w:t>
      </w:r>
    </w:p>
    <w:p>
      <w:pPr>
        <w:spacing w:line="500" w:lineRule="exact"/>
        <w:ind w:firstLine="632" w:firstLineChars="200"/>
        <w:rPr>
          <w:rFonts w:hint="eastAsia" w:ascii="仿宋_GB2312" w:hAnsi="仿宋_GB2312" w:cs="仿宋_GB2312"/>
          <w:color w:val="333333"/>
          <w:kern w:val="21"/>
          <w:szCs w:val="32"/>
          <w:lang w:val="en-US" w:eastAsia="zh-CN"/>
        </w:rPr>
      </w:pPr>
    </w:p>
    <w:sectPr>
      <w:pgSz w:w="11906" w:h="16838"/>
      <w:pgMar w:top="2041" w:right="1474" w:bottom="1701" w:left="1587" w:header="851" w:footer="992" w:gutter="0"/>
      <w:cols w:space="0" w:num="1"/>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72BB6"/>
    <w:rsid w:val="0000296F"/>
    <w:rsid w:val="00052B5E"/>
    <w:rsid w:val="000D3576"/>
    <w:rsid w:val="0012230C"/>
    <w:rsid w:val="00156DEE"/>
    <w:rsid w:val="001814D3"/>
    <w:rsid w:val="001B4E80"/>
    <w:rsid w:val="0020384D"/>
    <w:rsid w:val="002A6223"/>
    <w:rsid w:val="002D3022"/>
    <w:rsid w:val="002F34D7"/>
    <w:rsid w:val="0037501E"/>
    <w:rsid w:val="00405CDA"/>
    <w:rsid w:val="00412F5B"/>
    <w:rsid w:val="004144E9"/>
    <w:rsid w:val="004302D2"/>
    <w:rsid w:val="00554A6C"/>
    <w:rsid w:val="00690E1D"/>
    <w:rsid w:val="006C0F51"/>
    <w:rsid w:val="006E01FB"/>
    <w:rsid w:val="00726784"/>
    <w:rsid w:val="00747024"/>
    <w:rsid w:val="007E7BCD"/>
    <w:rsid w:val="008544A3"/>
    <w:rsid w:val="00887BEC"/>
    <w:rsid w:val="008A57C7"/>
    <w:rsid w:val="008B2627"/>
    <w:rsid w:val="0091569C"/>
    <w:rsid w:val="00932084"/>
    <w:rsid w:val="00966A5B"/>
    <w:rsid w:val="00A55E88"/>
    <w:rsid w:val="00AC45AD"/>
    <w:rsid w:val="00AC47AC"/>
    <w:rsid w:val="00B7354D"/>
    <w:rsid w:val="00BE53C1"/>
    <w:rsid w:val="00D875DE"/>
    <w:rsid w:val="00DD14D0"/>
    <w:rsid w:val="00DD19BE"/>
    <w:rsid w:val="00E51E5E"/>
    <w:rsid w:val="00F13B5A"/>
    <w:rsid w:val="00F346B4"/>
    <w:rsid w:val="00FE50EF"/>
    <w:rsid w:val="02597A2A"/>
    <w:rsid w:val="07186B24"/>
    <w:rsid w:val="0BFF9B0B"/>
    <w:rsid w:val="15177A69"/>
    <w:rsid w:val="18507833"/>
    <w:rsid w:val="1D1B90CF"/>
    <w:rsid w:val="27DFE01C"/>
    <w:rsid w:val="34803EE7"/>
    <w:rsid w:val="35672BB6"/>
    <w:rsid w:val="422633D6"/>
    <w:rsid w:val="43CD3810"/>
    <w:rsid w:val="59976936"/>
    <w:rsid w:val="63F30600"/>
    <w:rsid w:val="69F249D2"/>
    <w:rsid w:val="718A6CC7"/>
    <w:rsid w:val="75DF1E57"/>
    <w:rsid w:val="7BBBEBDF"/>
    <w:rsid w:val="7BFA6055"/>
    <w:rsid w:val="D3F3F060"/>
    <w:rsid w:val="DBFFE871"/>
    <w:rsid w:val="EFFF0272"/>
    <w:rsid w:val="F65EB09D"/>
    <w:rsid w:val="F77FB528"/>
    <w:rsid w:val="FBE77FB4"/>
    <w:rsid w:val="FD67FA23"/>
    <w:rsid w:val="FDFDBAC6"/>
    <w:rsid w:val="FF1FB539"/>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character" w:styleId="8">
    <w:name w:val="Strong"/>
    <w:basedOn w:val="7"/>
    <w:qFormat/>
    <w:uiPriority w:val="22"/>
    <w:rPr>
      <w:b/>
    </w:rPr>
  </w:style>
  <w:style w:type="character" w:styleId="9">
    <w:name w:val="FollowedHyperlink"/>
    <w:basedOn w:val="7"/>
    <w:qFormat/>
    <w:uiPriority w:val="0"/>
    <w:rPr>
      <w:color w:val="333333"/>
      <w:sz w:val="18"/>
      <w:szCs w:val="18"/>
      <w:u w:val="none"/>
    </w:rPr>
  </w:style>
  <w:style w:type="character" w:styleId="10">
    <w:name w:val="Hyperlink"/>
    <w:basedOn w:val="7"/>
    <w:qFormat/>
    <w:uiPriority w:val="0"/>
    <w:rPr>
      <w:color w:val="333333"/>
      <w:sz w:val="18"/>
      <w:szCs w:val="18"/>
      <w:u w:val="none"/>
    </w:rPr>
  </w:style>
  <w:style w:type="character" w:customStyle="1" w:styleId="12">
    <w:name w:val="批注框文本 Char"/>
    <w:basedOn w:val="7"/>
    <w:link w:val="3"/>
    <w:qFormat/>
    <w:uiPriority w:val="0"/>
    <w:rPr>
      <w:rFonts w:eastAsia="仿宋_GB2312" w:asciiTheme="minorHAnsi" w:hAnsiTheme="minorHAnsi" w:cstheme="minorBidi"/>
      <w:kern w:val="2"/>
      <w:sz w:val="18"/>
      <w:szCs w:val="18"/>
    </w:rPr>
  </w:style>
  <w:style w:type="character" w:customStyle="1" w:styleId="13">
    <w:name w:val="页眉 Char"/>
    <w:basedOn w:val="7"/>
    <w:link w:val="5"/>
    <w:qFormat/>
    <w:uiPriority w:val="0"/>
    <w:rPr>
      <w:rFonts w:eastAsia="仿宋_GB2312" w:asciiTheme="minorHAnsi" w:hAnsiTheme="minorHAnsi" w:cstheme="minorBidi"/>
      <w:kern w:val="2"/>
      <w:sz w:val="18"/>
      <w:szCs w:val="18"/>
    </w:rPr>
  </w:style>
  <w:style w:type="character" w:customStyle="1" w:styleId="14">
    <w:name w:val="页脚 Char"/>
    <w:basedOn w:val="7"/>
    <w:link w:val="4"/>
    <w:qFormat/>
    <w:uiPriority w:val="0"/>
    <w:rPr>
      <w:rFonts w:eastAsia="仿宋_GB2312" w:asciiTheme="minorHAnsi" w:hAnsiTheme="minorHAnsi" w:cstheme="minorBidi"/>
      <w:kern w:val="2"/>
      <w:sz w:val="18"/>
      <w:szCs w:val="18"/>
    </w:rPr>
  </w:style>
  <w:style w:type="character" w:customStyle="1" w:styleId="15">
    <w:name w:val="日期 Char"/>
    <w:basedOn w:val="7"/>
    <w:link w:val="2"/>
    <w:qFormat/>
    <w:uiPriority w:val="0"/>
    <w:rPr>
      <w:rFonts w:eastAsia="仿宋_GB2312" w:asciiTheme="minorHAnsi" w:hAnsiTheme="minorHAnsi" w:cstheme="minorBidi"/>
      <w:kern w:val="2"/>
      <w:sz w:val="32"/>
      <w:szCs w:val="24"/>
    </w:rPr>
  </w:style>
  <w:style w:type="character" w:customStyle="1" w:styleId="16">
    <w:name w:val="apple-converted-spac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84</Words>
  <Characters>480</Characters>
  <Lines>4</Lines>
  <Paragraphs>1</Paragraphs>
  <TotalTime>12</TotalTime>
  <ScaleCrop>false</ScaleCrop>
  <LinksUpToDate>false</LinksUpToDate>
  <CharactersWithSpaces>563</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2019-08-09T00:34:00Z</dcterms:created>
  <dc:creator>Administrator</dc:creator>
  <cp:lastModifiedBy>kylin</cp:lastModifiedBy>
  <dcterms:modified xsi:type="dcterms:W3CDTF">2020-12-21T15:15:58Z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