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ascii="宋体" w:hAnsi="宋体" w:eastAsia="宋体" w:cs="宋体"/>
          <w:color w:val="333333"/>
          <w:kern w:val="21"/>
          <w:sz w:val="44"/>
          <w:szCs w:val="44"/>
        </w:rPr>
      </w:pPr>
      <w:r>
        <w:rPr>
          <w:rFonts w:hint="eastAsia" w:ascii="微软简标宋" w:eastAsia="微软简标宋"/>
          <w:kern w:val="21"/>
          <w:sz w:val="44"/>
          <w:szCs w:val="44"/>
        </w:rPr>
        <w:t>公</w:t>
      </w:r>
      <w:r>
        <w:rPr>
          <w:rFonts w:hint="eastAsia" w:ascii="宋体" w:hAnsi="宋体" w:eastAsia="宋体" w:cs="宋体"/>
          <w:kern w:val="21"/>
          <w:sz w:val="44"/>
          <w:szCs w:val="44"/>
        </w:rPr>
        <w:t xml:space="preserve">  </w:t>
      </w:r>
      <w:r>
        <w:rPr>
          <w:rFonts w:hint="eastAsia" w:ascii="微软简标宋" w:eastAsia="微软简标宋"/>
          <w:kern w:val="21"/>
          <w:sz w:val="44"/>
          <w:szCs w:val="44"/>
        </w:rPr>
        <w:t>示</w:t>
      </w:r>
    </w:p>
    <w:p>
      <w:pPr>
        <w:spacing w:line="480" w:lineRule="exact"/>
        <w:rPr>
          <w:rFonts w:ascii="仿宋_GB2312" w:hAnsi="仿宋_GB2312" w:cs="仿宋_GB2312"/>
          <w:color w:val="333333"/>
          <w:kern w:val="21"/>
          <w:szCs w:val="32"/>
        </w:rPr>
      </w:pPr>
    </w:p>
    <w:p>
      <w:pPr>
        <w:spacing w:line="500" w:lineRule="exact"/>
        <w:ind w:firstLine="632" w:firstLineChars="200"/>
        <w:rPr>
          <w:rFonts w:ascii="仿宋_GB2312" w:hAnsi="仿宋_GB2312" w:cs="仿宋_GB2312"/>
          <w:color w:val="333333"/>
          <w:kern w:val="21"/>
          <w:szCs w:val="32"/>
        </w:rPr>
      </w:pPr>
      <w:r>
        <w:rPr>
          <w:rFonts w:hint="eastAsia" w:ascii="仿宋" w:hAnsi="仿宋" w:eastAsia="仿宋"/>
          <w:szCs w:val="32"/>
        </w:rPr>
        <w:t>按照</w:t>
      </w:r>
      <w:r>
        <w:rPr>
          <w:rFonts w:hint="eastAsia" w:ascii="仿宋" w:hAnsi="仿宋" w:eastAsia="仿宋"/>
          <w:szCs w:val="32"/>
          <w:lang w:eastAsia="zh-CN"/>
        </w:rPr>
        <w:t>《</w:t>
      </w:r>
      <w:r>
        <w:rPr>
          <w:rFonts w:hint="eastAsia" w:ascii="仿宋" w:hAnsi="仿宋" w:eastAsia="仿宋"/>
          <w:szCs w:val="32"/>
        </w:rPr>
        <w:t>天津市思想政治工作专业职务评审实施意见</w:t>
      </w:r>
      <w:r>
        <w:rPr>
          <w:rFonts w:hint="eastAsia" w:ascii="仿宋" w:hAnsi="仿宋" w:eastAsia="仿宋"/>
          <w:szCs w:val="32"/>
          <w:lang w:eastAsia="zh-CN"/>
        </w:rPr>
        <w:t>》（津党宣办</w:t>
      </w:r>
      <w:r>
        <w:rPr>
          <w:rFonts w:hint="eastAsia" w:ascii="仿宋" w:hAnsi="仿宋" w:eastAsia="仿宋" w:cs="仿宋"/>
          <w:szCs w:val="32"/>
          <w:lang w:val="en-US" w:eastAsia="zh-CN"/>
        </w:rPr>
        <w:t>〔</w:t>
      </w:r>
      <w:r>
        <w:rPr>
          <w:rFonts w:hint="eastAsia" w:ascii="仿宋" w:hAnsi="仿宋" w:eastAsia="仿宋"/>
          <w:szCs w:val="32"/>
          <w:lang w:eastAsia="zh-CN"/>
        </w:rPr>
        <w:t>2019</w:t>
      </w:r>
      <w:r>
        <w:rPr>
          <w:rFonts w:hint="eastAsia" w:ascii="仿宋" w:hAnsi="仿宋" w:eastAsia="仿宋" w:cs="仿宋"/>
          <w:szCs w:val="32"/>
          <w:lang w:val="en-US" w:eastAsia="zh-CN"/>
        </w:rPr>
        <w:t>〕</w:t>
      </w:r>
      <w:r>
        <w:rPr>
          <w:rFonts w:hint="eastAsia" w:ascii="仿宋" w:hAnsi="仿宋" w:eastAsia="仿宋"/>
          <w:szCs w:val="32"/>
          <w:lang w:eastAsia="zh-CN"/>
        </w:rPr>
        <w:t>12号</w:t>
      </w:r>
      <w:r>
        <w:rPr>
          <w:rFonts w:hint="eastAsia" w:ascii="仿宋" w:hAnsi="仿宋" w:eastAsia="仿宋"/>
          <w:szCs w:val="32"/>
          <w:lang w:val="en-US" w:eastAsia="zh-CN"/>
        </w:rPr>
        <w:t>)和</w:t>
      </w:r>
      <w:r>
        <w:rPr>
          <w:rFonts w:hint="eastAsia" w:ascii="仿宋" w:hAnsi="仿宋" w:eastAsia="仿宋"/>
          <w:szCs w:val="32"/>
        </w:rPr>
        <w:t>区政工职评办</w:t>
      </w:r>
      <w:r>
        <w:rPr>
          <w:rFonts w:hint="eastAsia" w:ascii="仿宋" w:hAnsi="仿宋" w:eastAsia="仿宋"/>
          <w:szCs w:val="32"/>
          <w:lang w:eastAsia="zh-CN"/>
        </w:rPr>
        <w:t>相关工作部署安排</w:t>
      </w:r>
      <w:r>
        <w:rPr>
          <w:rFonts w:hint="eastAsia" w:ascii="仿宋" w:hAnsi="仿宋" w:eastAsia="仿宋"/>
          <w:szCs w:val="32"/>
        </w:rPr>
        <w:t>，经我局组织部署、基层</w:t>
      </w:r>
      <w:bookmarkStart w:id="0" w:name="_GoBack"/>
      <w:bookmarkEnd w:id="0"/>
      <w:r>
        <w:rPr>
          <w:rFonts w:hint="eastAsia" w:ascii="仿宋" w:hAnsi="仿宋" w:eastAsia="仿宋"/>
          <w:szCs w:val="32"/>
        </w:rPr>
        <w:t>申报、复核评议</w:t>
      </w:r>
      <w:r>
        <w:rPr>
          <w:rFonts w:hint="eastAsia" w:ascii="仿宋" w:hAnsi="仿宋" w:eastAsia="仿宋"/>
          <w:szCs w:val="32"/>
          <w:lang w:eastAsia="zh-CN"/>
        </w:rPr>
        <w:t>、评卷答辩</w:t>
      </w:r>
      <w:r>
        <w:rPr>
          <w:rFonts w:hint="eastAsia" w:ascii="仿宋" w:hAnsi="仿宋" w:eastAsia="仿宋"/>
          <w:szCs w:val="32"/>
        </w:rPr>
        <w:t>。拟推荐</w:t>
      </w:r>
      <w:r>
        <w:rPr>
          <w:rFonts w:hint="eastAsia" w:ascii="仿宋" w:hAnsi="仿宋" w:eastAsia="仿宋"/>
          <w:szCs w:val="32"/>
          <w:lang w:eastAsia="zh-CN"/>
        </w:rPr>
        <w:t>王淑敏</w:t>
      </w:r>
      <w:r>
        <w:rPr>
          <w:rFonts w:hint="eastAsia" w:ascii="仿宋_GB2312" w:hAnsi="仿宋_GB2312" w:cs="仿宋_GB2312"/>
          <w:color w:val="333333"/>
          <w:kern w:val="21"/>
          <w:szCs w:val="32"/>
        </w:rPr>
        <w:t>等</w:t>
      </w:r>
      <w:r>
        <w:rPr>
          <w:rFonts w:hint="eastAsia" w:ascii="仿宋_GB2312" w:hAnsi="仿宋_GB2312" w:cs="仿宋_GB2312"/>
          <w:color w:val="333333"/>
          <w:kern w:val="21"/>
          <w:szCs w:val="32"/>
          <w:lang w:val="en-US" w:eastAsia="zh-CN"/>
        </w:rPr>
        <w:t>5</w:t>
      </w:r>
      <w:r>
        <w:rPr>
          <w:rFonts w:hint="eastAsia" w:ascii="仿宋_GB2312" w:hAnsi="仿宋_GB2312" w:cs="仿宋_GB2312"/>
          <w:color w:val="333333"/>
          <w:kern w:val="21"/>
          <w:szCs w:val="32"/>
        </w:rPr>
        <w:t>位同志参评高级政工师任职资格（名单附后）。</w:t>
      </w: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现予公示，公示时间从</w:t>
      </w:r>
      <w:r>
        <w:rPr>
          <w:rFonts w:hint="eastAsia" w:ascii="仿宋_GB2312" w:hAnsi="仿宋_GB2312" w:cs="仿宋_GB2312"/>
          <w:color w:val="auto"/>
          <w:kern w:val="21"/>
          <w:szCs w:val="32"/>
        </w:rPr>
        <w:t>20</w:t>
      </w:r>
      <w:r>
        <w:rPr>
          <w:rFonts w:hint="eastAsia" w:ascii="仿宋_GB2312" w:hAnsi="仿宋_GB2312" w:cs="仿宋_GB2312"/>
          <w:color w:val="auto"/>
          <w:kern w:val="21"/>
          <w:szCs w:val="32"/>
          <w:lang w:val="en-US" w:eastAsia="zh-CN"/>
        </w:rPr>
        <w:t>20</w:t>
      </w:r>
      <w:r>
        <w:rPr>
          <w:rFonts w:hint="eastAsia" w:ascii="仿宋_GB2312" w:hAnsi="仿宋_GB2312" w:cs="仿宋_GB2312"/>
          <w:color w:val="auto"/>
          <w:kern w:val="21"/>
          <w:szCs w:val="32"/>
        </w:rPr>
        <w:t>年8月</w:t>
      </w:r>
      <w:r>
        <w:rPr>
          <w:rFonts w:hint="eastAsia" w:ascii="仿宋_GB2312" w:hAnsi="仿宋_GB2312" w:cs="仿宋_GB2312"/>
          <w:color w:val="auto"/>
          <w:kern w:val="21"/>
          <w:szCs w:val="32"/>
          <w:lang w:val="en-US" w:eastAsia="zh-CN"/>
        </w:rPr>
        <w:t>3</w:t>
      </w:r>
      <w:r>
        <w:rPr>
          <w:rFonts w:hint="eastAsia" w:ascii="仿宋_GB2312" w:hAnsi="仿宋_GB2312" w:cs="仿宋_GB2312"/>
          <w:color w:val="auto"/>
          <w:kern w:val="21"/>
          <w:szCs w:val="32"/>
        </w:rPr>
        <w:t>日至20</w:t>
      </w:r>
      <w:r>
        <w:rPr>
          <w:rFonts w:hint="eastAsia" w:ascii="仿宋_GB2312" w:hAnsi="仿宋_GB2312" w:cs="仿宋_GB2312"/>
          <w:color w:val="auto"/>
          <w:kern w:val="21"/>
          <w:szCs w:val="32"/>
          <w:lang w:val="en-US" w:eastAsia="zh-CN"/>
        </w:rPr>
        <w:t>20</w:t>
      </w:r>
      <w:r>
        <w:rPr>
          <w:rFonts w:hint="eastAsia" w:ascii="仿宋_GB2312" w:hAnsi="仿宋_GB2312" w:cs="仿宋_GB2312"/>
          <w:color w:val="auto"/>
          <w:kern w:val="21"/>
          <w:szCs w:val="32"/>
        </w:rPr>
        <w:t>年8月</w:t>
      </w:r>
      <w:r>
        <w:rPr>
          <w:rFonts w:hint="eastAsia" w:ascii="仿宋_GB2312" w:hAnsi="仿宋_GB2312" w:cs="仿宋_GB2312"/>
          <w:color w:val="auto"/>
          <w:kern w:val="21"/>
          <w:szCs w:val="32"/>
          <w:lang w:val="en-US" w:eastAsia="zh-CN"/>
        </w:rPr>
        <w:t>9</w:t>
      </w:r>
      <w:r>
        <w:rPr>
          <w:rFonts w:hint="eastAsia" w:ascii="仿宋_GB2312" w:hAnsi="仿宋_GB2312" w:cs="仿宋_GB2312"/>
          <w:color w:val="auto"/>
          <w:kern w:val="21"/>
          <w:szCs w:val="32"/>
        </w:rPr>
        <w:t>日</w:t>
      </w:r>
      <w:r>
        <w:rPr>
          <w:rFonts w:hint="eastAsia" w:ascii="仿宋_GB2312" w:hAnsi="仿宋_GB2312" w:cs="仿宋_GB2312"/>
          <w:color w:val="333333"/>
          <w:kern w:val="21"/>
          <w:szCs w:val="32"/>
        </w:rPr>
        <w:t>止。对下列同志（详见附件）参评有异议的，请于公示期内电话或书面向天津市滨海新区教育体育局的工作部门反映，反映情况的电话和书面材料要自报或签署真实姓名。</w:t>
      </w:r>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工作部门：滨海新区教体局宣传教育室</w:t>
      </w: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联系人：</w:t>
      </w:r>
      <w:r>
        <w:rPr>
          <w:rFonts w:hint="eastAsia" w:ascii="仿宋_GB2312" w:hAnsi="仿宋_GB2312" w:cs="仿宋_GB2312"/>
          <w:color w:val="333333"/>
          <w:kern w:val="21"/>
          <w:szCs w:val="32"/>
          <w:lang w:eastAsia="zh-CN"/>
        </w:rPr>
        <w:t>杜</w:t>
      </w:r>
      <w:r>
        <w:rPr>
          <w:rFonts w:hint="eastAsia" w:ascii="仿宋_GB2312" w:hAnsi="仿宋_GB2312" w:cs="仿宋_GB2312"/>
          <w:color w:val="333333"/>
          <w:kern w:val="21"/>
          <w:szCs w:val="32"/>
        </w:rPr>
        <w:t>老师       联系电话：</w:t>
      </w:r>
      <w:r>
        <w:rPr>
          <w:rFonts w:hint="eastAsia" w:ascii="仿宋_GB2312" w:hAnsi="仿宋_GB2312" w:cs="仿宋_GB2312"/>
          <w:color w:val="333333"/>
          <w:kern w:val="21"/>
          <w:szCs w:val="32"/>
          <w:lang w:val="en-US" w:eastAsia="zh-CN"/>
        </w:rPr>
        <w:t>66896623</w:t>
      </w:r>
      <w:r>
        <w:rPr>
          <w:rFonts w:hint="eastAsia" w:ascii="仿宋_GB2312" w:hAnsi="仿宋_GB2312" w:cs="仿宋_GB2312"/>
          <w:color w:val="333333"/>
          <w:kern w:val="21"/>
          <w:szCs w:val="32"/>
        </w:rPr>
        <w:t xml:space="preserve">     </w:t>
      </w: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联系地址：天津市滨海新区响螺湾迎宾大道1988号（国泰大厦807室）</w:t>
      </w: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邮政编码：300452</w:t>
      </w:r>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jc w:val="center"/>
        <w:rPr>
          <w:rFonts w:ascii="仿宋_GB2312" w:hAnsi="仿宋_GB2312" w:cs="仿宋_GB2312"/>
          <w:color w:val="333333"/>
          <w:kern w:val="21"/>
          <w:szCs w:val="32"/>
        </w:rPr>
      </w:pPr>
      <w:r>
        <w:rPr>
          <w:rFonts w:hint="eastAsia" w:ascii="仿宋_GB2312" w:hAnsi="仿宋_GB2312" w:cs="仿宋_GB2312"/>
          <w:color w:val="333333"/>
          <w:kern w:val="21"/>
          <w:szCs w:val="32"/>
        </w:rPr>
        <w:t xml:space="preserve">                      20</w:t>
      </w:r>
      <w:r>
        <w:rPr>
          <w:rFonts w:hint="eastAsia" w:ascii="仿宋_GB2312" w:hAnsi="仿宋_GB2312" w:cs="仿宋_GB2312"/>
          <w:color w:val="333333"/>
          <w:kern w:val="21"/>
          <w:szCs w:val="32"/>
          <w:lang w:val="en-US" w:eastAsia="zh-CN"/>
        </w:rPr>
        <w:t>20</w:t>
      </w:r>
      <w:r>
        <w:rPr>
          <w:rFonts w:hint="eastAsia" w:ascii="仿宋_GB2312" w:hAnsi="仿宋_GB2312" w:cs="仿宋_GB2312"/>
          <w:color w:val="333333"/>
          <w:kern w:val="21"/>
          <w:szCs w:val="32"/>
        </w:rPr>
        <w:t>年8月</w:t>
      </w:r>
      <w:r>
        <w:rPr>
          <w:rFonts w:hint="eastAsia" w:ascii="仿宋_GB2312" w:hAnsi="仿宋_GB2312" w:cs="仿宋_GB2312"/>
          <w:color w:val="333333"/>
          <w:kern w:val="21"/>
          <w:szCs w:val="32"/>
          <w:lang w:val="en-US" w:eastAsia="zh-CN"/>
        </w:rPr>
        <w:t>3</w:t>
      </w:r>
      <w:r>
        <w:rPr>
          <w:rFonts w:hint="eastAsia" w:ascii="仿宋_GB2312" w:hAnsi="仿宋_GB2312" w:cs="仿宋_GB2312"/>
          <w:color w:val="333333"/>
          <w:kern w:val="21"/>
          <w:szCs w:val="32"/>
        </w:rPr>
        <w:t>日</w:t>
      </w:r>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pPr>
      <w:r>
        <w:rPr>
          <w:rFonts w:hint="eastAsia" w:ascii="仿宋_GB2312" w:hAnsi="仿宋_GB2312" w:cs="仿宋_GB2312"/>
          <w:color w:val="333333"/>
          <w:kern w:val="21"/>
          <w:szCs w:val="32"/>
        </w:rPr>
        <w:t>附件：20</w:t>
      </w:r>
      <w:r>
        <w:rPr>
          <w:rFonts w:hint="eastAsia" w:ascii="仿宋_GB2312" w:hAnsi="仿宋_GB2312" w:cs="仿宋_GB2312"/>
          <w:color w:val="333333"/>
          <w:kern w:val="21"/>
          <w:szCs w:val="32"/>
          <w:lang w:val="en-US" w:eastAsia="zh-CN"/>
        </w:rPr>
        <w:t>20</w:t>
      </w:r>
      <w:r>
        <w:rPr>
          <w:rFonts w:hint="eastAsia" w:ascii="仿宋_GB2312" w:hAnsi="仿宋_GB2312" w:cs="仿宋_GB2312"/>
          <w:color w:val="333333"/>
          <w:kern w:val="21"/>
          <w:szCs w:val="32"/>
        </w:rPr>
        <w:t>年度拟推荐参评高级政工师职务</w:t>
      </w:r>
      <w:r>
        <w:fldChar w:fldCharType="begin"/>
      </w:r>
      <w:r>
        <w:instrText xml:space="preserve"> HYPERLINK "http://www.tjmec.gov.cn/displaypage/upload/FILE/2017/02/03/20170203181836391.xlsx" \t "http://www.tjmec.gov.cn/_blank" </w:instrText>
      </w:r>
      <w:r>
        <w:fldChar w:fldCharType="separate"/>
      </w:r>
      <w:r>
        <w:rPr>
          <w:rStyle w:val="10"/>
          <w:rFonts w:hint="eastAsia" w:ascii="仿宋_GB2312" w:hAnsi="仿宋_GB2312" w:cs="仿宋_GB2312"/>
          <w:kern w:val="21"/>
          <w:sz w:val="32"/>
          <w:szCs w:val="32"/>
        </w:rPr>
        <w:t>人员名单</w:t>
      </w:r>
      <w:r>
        <w:rPr>
          <w:rStyle w:val="10"/>
          <w:rFonts w:hint="eastAsia" w:ascii="仿宋_GB2312" w:hAnsi="仿宋_GB2312" w:cs="仿宋_GB2312"/>
          <w:kern w:val="21"/>
          <w:sz w:val="32"/>
          <w:szCs w:val="32"/>
        </w:rPr>
        <w:fldChar w:fldCharType="end"/>
      </w:r>
    </w:p>
    <w:p>
      <w:pPr>
        <w:spacing w:line="500" w:lineRule="exact"/>
        <w:ind w:firstLine="632" w:firstLineChars="200"/>
        <w:rPr>
          <w:rFonts w:hint="eastAsia" w:ascii="仿宋_GB2312" w:hAnsi="仿宋_GB2312" w:eastAsia="仿宋_GB2312" w:cs="仿宋_GB2312"/>
          <w:color w:val="333333"/>
          <w:kern w:val="21"/>
          <w:szCs w:val="32"/>
          <w:lang w:val="en-US" w:eastAsia="zh-CN"/>
        </w:rPr>
      </w:pPr>
      <w:r>
        <w:rPr>
          <w:rFonts w:hint="eastAsia"/>
        </w:rPr>
        <w:t xml:space="preserve">   </w:t>
      </w:r>
      <w:r>
        <w:rPr>
          <w:rFonts w:hint="eastAsia" w:ascii="仿宋_GB2312" w:hAnsi="仿宋_GB2312" w:cs="仿宋_GB2312"/>
          <w:color w:val="333333"/>
          <w:kern w:val="21"/>
          <w:szCs w:val="32"/>
        </w:rPr>
        <w:t xml:space="preserve">  </w:t>
      </w:r>
    </w:p>
    <w:sectPr>
      <w:pgSz w:w="11906" w:h="16838"/>
      <w:pgMar w:top="2041" w:right="1474" w:bottom="1701" w:left="1587" w:header="851" w:footer="992" w:gutter="0"/>
      <w:cols w:space="0" w:num="1"/>
      <w:docGrid w:type="linesAndChars" w:linePitch="595"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微软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58"/>
  <w:drawingGridVerticalSpacing w:val="2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72BB6"/>
    <w:rsid w:val="0000296F"/>
    <w:rsid w:val="00052B5E"/>
    <w:rsid w:val="000D3576"/>
    <w:rsid w:val="0012230C"/>
    <w:rsid w:val="00156DEE"/>
    <w:rsid w:val="001814D3"/>
    <w:rsid w:val="001B4E80"/>
    <w:rsid w:val="0020384D"/>
    <w:rsid w:val="002A6223"/>
    <w:rsid w:val="002D3022"/>
    <w:rsid w:val="002F34D7"/>
    <w:rsid w:val="0037501E"/>
    <w:rsid w:val="00405CDA"/>
    <w:rsid w:val="00412F5B"/>
    <w:rsid w:val="004144E9"/>
    <w:rsid w:val="004302D2"/>
    <w:rsid w:val="00554A6C"/>
    <w:rsid w:val="00690E1D"/>
    <w:rsid w:val="006C0F51"/>
    <w:rsid w:val="006E01FB"/>
    <w:rsid w:val="00726784"/>
    <w:rsid w:val="00747024"/>
    <w:rsid w:val="007E7BCD"/>
    <w:rsid w:val="008544A3"/>
    <w:rsid w:val="00887BEC"/>
    <w:rsid w:val="008A57C7"/>
    <w:rsid w:val="008B2627"/>
    <w:rsid w:val="0091569C"/>
    <w:rsid w:val="00932084"/>
    <w:rsid w:val="00966A5B"/>
    <w:rsid w:val="00A55E88"/>
    <w:rsid w:val="00AC45AD"/>
    <w:rsid w:val="00AC47AC"/>
    <w:rsid w:val="00B7354D"/>
    <w:rsid w:val="00BE53C1"/>
    <w:rsid w:val="00D875DE"/>
    <w:rsid w:val="00DD14D0"/>
    <w:rsid w:val="00DD19BE"/>
    <w:rsid w:val="00E51E5E"/>
    <w:rsid w:val="00F13B5A"/>
    <w:rsid w:val="00F346B4"/>
    <w:rsid w:val="00FE50EF"/>
    <w:rsid w:val="02597A2A"/>
    <w:rsid w:val="07186B24"/>
    <w:rsid w:val="15177A69"/>
    <w:rsid w:val="18507833"/>
    <w:rsid w:val="1D1B90CF"/>
    <w:rsid w:val="34803EE7"/>
    <w:rsid w:val="35672BB6"/>
    <w:rsid w:val="422633D6"/>
    <w:rsid w:val="43CD3810"/>
    <w:rsid w:val="59976936"/>
    <w:rsid w:val="63F30600"/>
    <w:rsid w:val="69F249D2"/>
    <w:rsid w:val="718A6CC7"/>
    <w:rsid w:val="75DF1E57"/>
    <w:rsid w:val="7BBBEBDF"/>
    <w:rsid w:val="7BFA6055"/>
    <w:rsid w:val="DBFFE871"/>
    <w:rsid w:val="F77FB528"/>
    <w:rsid w:val="FBE77FB4"/>
    <w:rsid w:val="FD67FA23"/>
    <w:rsid w:val="FF1FB539"/>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8">
    <w:name w:val="Strong"/>
    <w:basedOn w:val="7"/>
    <w:qFormat/>
    <w:uiPriority w:val="22"/>
    <w:rPr>
      <w:b/>
    </w:rPr>
  </w:style>
  <w:style w:type="character" w:styleId="9">
    <w:name w:val="FollowedHyperlink"/>
    <w:basedOn w:val="7"/>
    <w:qFormat/>
    <w:uiPriority w:val="0"/>
    <w:rPr>
      <w:color w:val="333333"/>
      <w:sz w:val="18"/>
      <w:szCs w:val="18"/>
      <w:u w:val="none"/>
    </w:rPr>
  </w:style>
  <w:style w:type="character" w:styleId="10">
    <w:name w:val="Hyperlink"/>
    <w:basedOn w:val="7"/>
    <w:qFormat/>
    <w:uiPriority w:val="0"/>
    <w:rPr>
      <w:color w:val="333333"/>
      <w:sz w:val="18"/>
      <w:szCs w:val="18"/>
      <w:u w:val="none"/>
    </w:rPr>
  </w:style>
  <w:style w:type="character" w:customStyle="1" w:styleId="12">
    <w:name w:val="批注框文本 Char"/>
    <w:basedOn w:val="7"/>
    <w:link w:val="3"/>
    <w:qFormat/>
    <w:uiPriority w:val="0"/>
    <w:rPr>
      <w:rFonts w:eastAsia="仿宋_GB2312" w:asciiTheme="minorHAnsi" w:hAnsiTheme="minorHAnsi" w:cstheme="minorBidi"/>
      <w:kern w:val="2"/>
      <w:sz w:val="18"/>
      <w:szCs w:val="18"/>
    </w:rPr>
  </w:style>
  <w:style w:type="character" w:customStyle="1" w:styleId="13">
    <w:name w:val="页眉 Char"/>
    <w:basedOn w:val="7"/>
    <w:link w:val="5"/>
    <w:qFormat/>
    <w:uiPriority w:val="0"/>
    <w:rPr>
      <w:rFonts w:eastAsia="仿宋_GB2312" w:asciiTheme="minorHAnsi" w:hAnsiTheme="minorHAnsi" w:cstheme="minorBidi"/>
      <w:kern w:val="2"/>
      <w:sz w:val="18"/>
      <w:szCs w:val="18"/>
    </w:rPr>
  </w:style>
  <w:style w:type="character" w:customStyle="1" w:styleId="14">
    <w:name w:val="页脚 Char"/>
    <w:basedOn w:val="7"/>
    <w:link w:val="4"/>
    <w:qFormat/>
    <w:uiPriority w:val="0"/>
    <w:rPr>
      <w:rFonts w:eastAsia="仿宋_GB2312" w:asciiTheme="minorHAnsi" w:hAnsiTheme="minorHAnsi" w:cstheme="minorBidi"/>
      <w:kern w:val="2"/>
      <w:sz w:val="18"/>
      <w:szCs w:val="18"/>
    </w:rPr>
  </w:style>
  <w:style w:type="character" w:customStyle="1" w:styleId="15">
    <w:name w:val="日期 Char"/>
    <w:basedOn w:val="7"/>
    <w:link w:val="2"/>
    <w:qFormat/>
    <w:uiPriority w:val="0"/>
    <w:rPr>
      <w:rFonts w:eastAsia="仿宋_GB2312" w:asciiTheme="minorHAnsi" w:hAnsiTheme="minorHAnsi" w:cstheme="minorBidi"/>
      <w:kern w:val="2"/>
      <w:sz w:val="32"/>
      <w:szCs w:val="24"/>
    </w:rPr>
  </w:style>
  <w:style w:type="character" w:customStyle="1" w:styleId="16">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84</Words>
  <Characters>480</Characters>
  <Lines>4</Lines>
  <Paragraphs>1</Paragraphs>
  <TotalTime>1</TotalTime>
  <ScaleCrop>false</ScaleCrop>
  <LinksUpToDate>false</LinksUpToDate>
  <CharactersWithSpaces>563</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2019-08-07T00:34:00Z</dcterms:created>
  <dc:creator>Administrator</dc:creator>
  <cp:lastModifiedBy>kylin</cp:lastModifiedBy>
  <dcterms:modified xsi:type="dcterms:W3CDTF">2020-08-03T14:29:30Z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